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72A19" w14:textId="20575B03" w:rsidR="00E950D2" w:rsidRPr="00E13633" w:rsidRDefault="00E950D2" w:rsidP="00E950D2">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2A5D45">
        <w:rPr>
          <w:rFonts w:cs="Arial"/>
          <w:sz w:val="24"/>
          <w:szCs w:val="24"/>
        </w:rPr>
        <w:t>8783</w:t>
      </w:r>
    </w:p>
    <w:p w14:paraId="6796CBB5" w14:textId="77777777" w:rsidR="00E950D2" w:rsidRPr="00E13633" w:rsidRDefault="00E950D2" w:rsidP="00E950D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6B4DBF6F" w14:textId="77777777" w:rsidR="003F5037" w:rsidRPr="00E950D2" w:rsidRDefault="003F5037">
      <w:pPr>
        <w:spacing w:after="120"/>
        <w:ind w:left="1985" w:hanging="1985"/>
        <w:rPr>
          <w:rFonts w:ascii="Arial" w:eastAsia="MS Mincho" w:hAnsi="Arial" w:cs="Arial"/>
          <w:b/>
          <w:sz w:val="22"/>
        </w:rPr>
      </w:pPr>
    </w:p>
    <w:p w14:paraId="632F40C0" w14:textId="32874BA1"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2A5D45">
        <w:rPr>
          <w:rFonts w:asciiTheme="minorEastAsia" w:eastAsiaTheme="minorEastAsia" w:hAnsiTheme="minorEastAsia" w:cs="Arial"/>
          <w:b/>
          <w:color w:val="000000"/>
          <w:sz w:val="22"/>
          <w:lang w:val="pt-BR" w:eastAsia="zh-CN"/>
        </w:rPr>
        <w:t>8.34.2</w:t>
      </w:r>
    </w:p>
    <w:p w14:paraId="26D3FE16" w14:textId="4790A1B5"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bookmarkStart w:id="2" w:name="_GoBack"/>
      <w:bookmarkEnd w:id="2"/>
      <w:r w:rsidRPr="00261FB4">
        <w:rPr>
          <w:rFonts w:ascii="Arial" w:eastAsia="MS Mincho" w:hAnsi="Arial" w:cs="Arial"/>
          <w:b/>
          <w:sz w:val="22"/>
        </w:rPr>
        <w:tab/>
      </w:r>
      <w:r w:rsidRPr="00261FB4">
        <w:rPr>
          <w:rFonts w:ascii="Arial" w:hAnsi="Arial" w:cs="Arial"/>
          <w:color w:val="000000"/>
          <w:sz w:val="22"/>
          <w:lang w:eastAsia="zh-CN"/>
        </w:rPr>
        <w:t>Samsung</w:t>
      </w:r>
    </w:p>
    <w:p w14:paraId="2DC760E5" w14:textId="47FCF350"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 xml:space="preserve">Discussions on </w:t>
      </w:r>
      <w:r w:rsidR="00BE276C">
        <w:rPr>
          <w:rFonts w:ascii="Arial" w:eastAsiaTheme="minorEastAsia" w:hAnsi="Arial" w:cs="Arial"/>
          <w:color w:val="000000"/>
          <w:sz w:val="22"/>
          <w:lang w:eastAsia="zh-CN"/>
        </w:rPr>
        <w:t>mIAB</w:t>
      </w:r>
      <w:r w:rsidR="00E950D2">
        <w:rPr>
          <w:rFonts w:ascii="Arial" w:eastAsiaTheme="minorEastAsia" w:hAnsi="Arial" w:cs="Arial"/>
          <w:color w:val="000000"/>
          <w:sz w:val="22"/>
          <w:lang w:eastAsia="zh-CN"/>
        </w:rPr>
        <w:t xml:space="preserve"> </w:t>
      </w:r>
      <w:r w:rsidR="005E3610">
        <w:rPr>
          <w:rFonts w:ascii="Arial" w:eastAsiaTheme="minorEastAsia" w:hAnsi="Arial" w:cs="Arial"/>
          <w:color w:val="000000"/>
          <w:sz w:val="22"/>
          <w:lang w:eastAsia="zh-CN"/>
        </w:rPr>
        <w:t>co-ex studies</w:t>
      </w:r>
    </w:p>
    <w:p w14:paraId="54DCEEEE" w14:textId="440A79A8"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8643C">
        <w:rPr>
          <w:rFonts w:ascii="Arial" w:eastAsiaTheme="minorEastAsia" w:hAnsi="Arial" w:cs="Arial"/>
          <w:color w:val="000000"/>
          <w:sz w:val="22"/>
          <w:lang w:eastAsia="zh-CN"/>
        </w:rPr>
        <w:t>Discussion</w:t>
      </w:r>
    </w:p>
    <w:p w14:paraId="3AC71413" w14:textId="77777777" w:rsidR="0038629F" w:rsidRPr="00261FB4" w:rsidRDefault="009E3E95" w:rsidP="00533201">
      <w:pPr>
        <w:pStyle w:val="Heading1"/>
      </w:pPr>
      <w:r w:rsidRPr="00261FB4">
        <w:rPr>
          <w:lang w:val="en-GB"/>
        </w:rPr>
        <w:t>Introduction</w:t>
      </w:r>
    </w:p>
    <w:p w14:paraId="6E79C938" w14:textId="4436EF76" w:rsidR="00BE276C" w:rsidRDefault="00BE276C" w:rsidP="00E950D2">
      <w:pPr>
        <w:rPr>
          <w:lang w:eastAsia="zh-CN"/>
        </w:rPr>
      </w:pPr>
      <w:r>
        <w:rPr>
          <w:rFonts w:hint="eastAsia"/>
          <w:lang w:eastAsia="zh-CN"/>
        </w:rPr>
        <w:t>T</w:t>
      </w:r>
      <w:r>
        <w:rPr>
          <w:lang w:eastAsia="zh-CN"/>
        </w:rPr>
        <w:t>his paper further discussed the remaining issues for mobile-IAB co-ex study assumptions.</w:t>
      </w:r>
    </w:p>
    <w:p w14:paraId="4D1BC3F0" w14:textId="129881FC" w:rsidR="00BE276C" w:rsidRPr="00261FB4" w:rsidRDefault="00BE276C" w:rsidP="00BE276C">
      <w:pPr>
        <w:pStyle w:val="Heading1"/>
      </w:pPr>
      <w:r>
        <w:rPr>
          <w:lang w:val="en-GB"/>
        </w:rPr>
        <w:t>Mobile-IAB antenna assumption</w:t>
      </w:r>
    </w:p>
    <w:p w14:paraId="3D38A973" w14:textId="7556202E" w:rsidR="00BE276C" w:rsidRDefault="00BE276C" w:rsidP="00BE276C">
      <w:pPr>
        <w:rPr>
          <w:lang w:eastAsia="zh-CN"/>
        </w:rPr>
      </w:pPr>
      <w:r>
        <w:rPr>
          <w:lang w:eastAsia="zh-CN"/>
        </w:rPr>
        <w:t>In [1], it is agreed to FFS the MT/DU antenna modelling regarding it’s installation assumptions in co-existence. And also it is agreed to focus on IAB-MT antenna outside (e.g. rooftop) the vehicle and IAB-DU inside the vehicle.</w:t>
      </w:r>
    </w:p>
    <w:p w14:paraId="16417CC3" w14:textId="68E7A370" w:rsidR="00BE276C" w:rsidRDefault="00AC59CB" w:rsidP="00E950D2">
      <w:pPr>
        <w:rPr>
          <w:lang w:eastAsia="zh-CN"/>
        </w:rPr>
      </w:pPr>
      <w:r>
        <w:rPr>
          <w:rFonts w:hint="eastAsia"/>
          <w:lang w:eastAsia="zh-CN"/>
        </w:rPr>
        <w:t>T</w:t>
      </w:r>
      <w:r>
        <w:rPr>
          <w:lang w:eastAsia="zh-CN"/>
        </w:rPr>
        <w:t>he following assumptions would be impacted by the RAN4 assumptions on the mobile IAB MT and DU antenna.</w:t>
      </w:r>
    </w:p>
    <w:tbl>
      <w:tblPr>
        <w:tblStyle w:val="TableGrid"/>
        <w:tblW w:w="0" w:type="auto"/>
        <w:tblLook w:val="04A0" w:firstRow="1" w:lastRow="0" w:firstColumn="1" w:lastColumn="0" w:noHBand="0" w:noVBand="1"/>
      </w:tblPr>
      <w:tblGrid>
        <w:gridCol w:w="3681"/>
        <w:gridCol w:w="5950"/>
      </w:tblGrid>
      <w:tr w:rsidR="00AC59CB" w14:paraId="663EE4CA" w14:textId="77777777" w:rsidTr="00AC59CB">
        <w:tc>
          <w:tcPr>
            <w:tcW w:w="3681" w:type="dxa"/>
          </w:tcPr>
          <w:p w14:paraId="17CA527F" w14:textId="7FBF633B" w:rsidR="00AC59CB" w:rsidRPr="00AC59CB" w:rsidRDefault="00AC59CB" w:rsidP="00AC59CB">
            <w:pPr>
              <w:rPr>
                <w:rFonts w:eastAsiaTheme="minorEastAsia"/>
                <w:b/>
                <w:lang w:eastAsia="zh-CN"/>
              </w:rPr>
            </w:pPr>
            <w:r w:rsidRPr="00AC59CB">
              <w:rPr>
                <w:rFonts w:eastAsiaTheme="minorEastAsia"/>
                <w:b/>
                <w:lang w:eastAsia="zh-CN"/>
              </w:rPr>
              <w:t>MT antenna configuration</w:t>
            </w:r>
          </w:p>
        </w:tc>
        <w:tc>
          <w:tcPr>
            <w:tcW w:w="5950" w:type="dxa"/>
          </w:tcPr>
          <w:p w14:paraId="47CB8876" w14:textId="6E721E7D" w:rsidR="00AC59CB" w:rsidRPr="00AC59CB" w:rsidRDefault="00AC59CB" w:rsidP="00E950D2">
            <w:pPr>
              <w:rPr>
                <w:rFonts w:eastAsiaTheme="minorEastAsia"/>
                <w:b/>
                <w:lang w:eastAsia="zh-CN"/>
              </w:rPr>
            </w:pPr>
            <w:r w:rsidRPr="00AC59CB">
              <w:rPr>
                <w:rFonts w:eastAsiaTheme="minorEastAsia" w:hint="eastAsia"/>
                <w:b/>
                <w:lang w:eastAsia="zh-CN"/>
              </w:rPr>
              <w:t>V</w:t>
            </w:r>
            <w:r w:rsidRPr="00AC59CB">
              <w:rPr>
                <w:rFonts w:eastAsiaTheme="minorEastAsia"/>
                <w:b/>
                <w:lang w:eastAsia="zh-CN"/>
              </w:rPr>
              <w:t>alues for certain assumptions</w:t>
            </w:r>
          </w:p>
        </w:tc>
      </w:tr>
      <w:tr w:rsidR="00AC59CB" w14:paraId="563E86E5" w14:textId="77777777" w:rsidTr="00AC59CB">
        <w:tc>
          <w:tcPr>
            <w:tcW w:w="3681" w:type="dxa"/>
          </w:tcPr>
          <w:p w14:paraId="15DC15FE" w14:textId="58DB4F5D" w:rsidR="00AC59CB" w:rsidRPr="00AC59CB" w:rsidRDefault="00AC59CB" w:rsidP="00E950D2">
            <w:pPr>
              <w:rPr>
                <w:rFonts w:eastAsiaTheme="minorEastAsia"/>
                <w:lang w:eastAsia="zh-CN"/>
              </w:rPr>
            </w:pPr>
            <w:r>
              <w:rPr>
                <w:rFonts w:eastAsiaTheme="minorEastAsia"/>
                <w:lang w:eastAsia="zh-CN"/>
              </w:rPr>
              <w:t>Mechanical pointing direction in both elevation and azimuth</w:t>
            </w:r>
          </w:p>
        </w:tc>
        <w:tc>
          <w:tcPr>
            <w:tcW w:w="5950" w:type="dxa"/>
          </w:tcPr>
          <w:p w14:paraId="104F0976" w14:textId="390A50D8" w:rsidR="00AC59CB" w:rsidRDefault="00AC59CB" w:rsidP="00E950D2">
            <w:pPr>
              <w:rPr>
                <w:rFonts w:eastAsiaTheme="minorEastAsia"/>
                <w:lang w:eastAsia="zh-CN"/>
              </w:rPr>
            </w:pPr>
            <w:r>
              <w:rPr>
                <w:rFonts w:eastAsiaTheme="minorEastAsia"/>
                <w:lang w:eastAsia="zh-CN"/>
              </w:rPr>
              <w:t>Flat on rooftop:</w:t>
            </w:r>
          </w:p>
          <w:p w14:paraId="431F6DA7" w14:textId="03480367" w:rsidR="00AC59CB" w:rsidRDefault="00AC59CB" w:rsidP="00AC59CB">
            <w:pPr>
              <w:pStyle w:val="ListParagraph"/>
              <w:numPr>
                <w:ilvl w:val="0"/>
                <w:numId w:val="15"/>
              </w:numPr>
              <w:ind w:firstLineChars="0"/>
              <w:rPr>
                <w:rFonts w:eastAsiaTheme="minorEastAsia"/>
                <w:lang w:eastAsia="zh-CN"/>
              </w:rPr>
            </w:pPr>
            <w:r>
              <w:rPr>
                <w:rFonts w:eastAsiaTheme="minorEastAsia" w:hint="eastAsia"/>
                <w:lang w:eastAsia="zh-CN"/>
              </w:rPr>
              <w:t>E</w:t>
            </w:r>
            <w:r>
              <w:rPr>
                <w:rFonts w:eastAsiaTheme="minorEastAsia"/>
                <w:lang w:eastAsia="zh-CN"/>
              </w:rPr>
              <w:t>levation: 90-degree up-tilt</w:t>
            </w:r>
          </w:p>
          <w:p w14:paraId="0B96050B" w14:textId="77777777" w:rsidR="00AC59CB" w:rsidRDefault="00AC59CB" w:rsidP="00AC59CB">
            <w:pPr>
              <w:pStyle w:val="ListParagraph"/>
              <w:numPr>
                <w:ilvl w:val="0"/>
                <w:numId w:val="15"/>
              </w:numPr>
              <w:ind w:firstLineChars="0"/>
              <w:rPr>
                <w:rFonts w:eastAsiaTheme="minorEastAsia"/>
                <w:lang w:eastAsia="zh-CN"/>
              </w:rPr>
            </w:pPr>
            <w:r>
              <w:rPr>
                <w:rFonts w:eastAsiaTheme="minorEastAsia"/>
                <w:lang w:eastAsia="zh-CN"/>
              </w:rPr>
              <w:t>Azimuth: N/A or random in 0~360</w:t>
            </w:r>
          </w:p>
          <w:p w14:paraId="44BD0A5E" w14:textId="77777777" w:rsidR="00AC59CB" w:rsidRDefault="00AC59CB" w:rsidP="00AC59CB">
            <w:pPr>
              <w:rPr>
                <w:rFonts w:eastAsiaTheme="minorEastAsia"/>
                <w:lang w:eastAsia="zh-CN"/>
              </w:rPr>
            </w:pPr>
          </w:p>
          <w:p w14:paraId="550DFACA" w14:textId="4855BB10" w:rsidR="00AC59CB" w:rsidRDefault="00AC59CB" w:rsidP="00AC59CB">
            <w:pPr>
              <w:rPr>
                <w:rFonts w:eastAsiaTheme="minorEastAsia"/>
                <w:lang w:eastAsia="zh-CN"/>
              </w:rPr>
            </w:pPr>
            <w:r>
              <w:rPr>
                <w:rFonts w:eastAsiaTheme="minorEastAsia" w:hint="eastAsia"/>
                <w:lang w:eastAsia="zh-CN"/>
              </w:rPr>
              <w:t>P</w:t>
            </w:r>
            <w:r>
              <w:rPr>
                <w:rFonts w:eastAsiaTheme="minorEastAsia"/>
                <w:lang w:eastAsia="zh-CN"/>
              </w:rPr>
              <w:t xml:space="preserve">erpendicular on rooftop / on window: </w:t>
            </w:r>
          </w:p>
          <w:p w14:paraId="6A78781A" w14:textId="0ACF8466" w:rsidR="00AC59CB" w:rsidRDefault="00AC59CB" w:rsidP="00AC59CB">
            <w:pPr>
              <w:pStyle w:val="ListParagraph"/>
              <w:numPr>
                <w:ilvl w:val="0"/>
                <w:numId w:val="15"/>
              </w:numPr>
              <w:ind w:firstLineChars="0"/>
              <w:rPr>
                <w:rFonts w:eastAsiaTheme="minorEastAsia"/>
                <w:lang w:eastAsia="zh-CN"/>
              </w:rPr>
            </w:pPr>
            <w:r>
              <w:rPr>
                <w:rFonts w:eastAsiaTheme="minorEastAsia" w:hint="eastAsia"/>
                <w:lang w:eastAsia="zh-CN"/>
              </w:rPr>
              <w:t>E</w:t>
            </w:r>
            <w:r>
              <w:rPr>
                <w:rFonts w:eastAsiaTheme="minorEastAsia"/>
                <w:lang w:eastAsia="zh-CN"/>
              </w:rPr>
              <w:t>levation: 0-degree or other values</w:t>
            </w:r>
          </w:p>
          <w:p w14:paraId="3744675F" w14:textId="15336175" w:rsidR="00AC59CB" w:rsidRPr="00AC59CB" w:rsidRDefault="00AC59CB" w:rsidP="00AC59CB">
            <w:pPr>
              <w:pStyle w:val="ListParagraph"/>
              <w:numPr>
                <w:ilvl w:val="0"/>
                <w:numId w:val="15"/>
              </w:numPr>
              <w:ind w:firstLineChars="0"/>
              <w:rPr>
                <w:rFonts w:eastAsiaTheme="minorEastAsia"/>
                <w:lang w:eastAsia="zh-CN"/>
              </w:rPr>
            </w:pPr>
            <w:r>
              <w:rPr>
                <w:rFonts w:eastAsiaTheme="minorEastAsia"/>
                <w:lang w:eastAsia="zh-CN"/>
              </w:rPr>
              <w:t>Azimuth: Tracking IAB donor in geometry</w:t>
            </w:r>
          </w:p>
        </w:tc>
      </w:tr>
      <w:tr w:rsidR="00AC59CB" w14:paraId="23B1415D" w14:textId="77777777" w:rsidTr="00AC59CB">
        <w:tc>
          <w:tcPr>
            <w:tcW w:w="3681" w:type="dxa"/>
          </w:tcPr>
          <w:p w14:paraId="37C9E1CC" w14:textId="58D5E915" w:rsidR="00AC59CB" w:rsidRPr="00AC59CB" w:rsidRDefault="00AC59CB" w:rsidP="00E950D2">
            <w:pPr>
              <w:rPr>
                <w:rFonts w:eastAsiaTheme="minorEastAsia"/>
                <w:lang w:eastAsia="zh-CN"/>
              </w:rPr>
            </w:pPr>
            <w:r>
              <w:rPr>
                <w:rFonts w:eastAsiaTheme="minorEastAsia"/>
                <w:lang w:eastAsia="zh-CN"/>
              </w:rPr>
              <w:t>Element array configuration</w:t>
            </w:r>
          </w:p>
        </w:tc>
        <w:tc>
          <w:tcPr>
            <w:tcW w:w="5950" w:type="dxa"/>
          </w:tcPr>
          <w:p w14:paraId="56E82A72" w14:textId="7B85B2AD" w:rsidR="00AC59CB" w:rsidRPr="00AC59CB" w:rsidRDefault="00AC59CB" w:rsidP="00E950D2">
            <w:pPr>
              <w:rPr>
                <w:rFonts w:eastAsiaTheme="minorEastAsia"/>
                <w:lang w:eastAsia="zh-CN"/>
              </w:rPr>
            </w:pPr>
            <w:r>
              <w:rPr>
                <w:rFonts w:eastAsiaTheme="minorEastAsia" w:hint="eastAsia"/>
                <w:lang w:eastAsia="zh-CN"/>
              </w:rPr>
              <w:t>M</w:t>
            </w:r>
            <w:r>
              <w:rPr>
                <w:rFonts w:eastAsiaTheme="minorEastAsia"/>
                <w:lang w:eastAsia="zh-CN"/>
              </w:rPr>
              <w:t xml:space="preserve"> x N x P</w:t>
            </w:r>
          </w:p>
        </w:tc>
      </w:tr>
    </w:tbl>
    <w:p w14:paraId="197601C4" w14:textId="77777777" w:rsidR="00AC59CB" w:rsidRPr="00BE276C" w:rsidRDefault="00AC59CB" w:rsidP="00E950D2">
      <w:pPr>
        <w:rPr>
          <w:lang w:eastAsia="zh-CN"/>
        </w:rPr>
      </w:pPr>
    </w:p>
    <w:tbl>
      <w:tblPr>
        <w:tblStyle w:val="TableGrid"/>
        <w:tblW w:w="0" w:type="auto"/>
        <w:tblLook w:val="04A0" w:firstRow="1" w:lastRow="0" w:firstColumn="1" w:lastColumn="0" w:noHBand="0" w:noVBand="1"/>
      </w:tblPr>
      <w:tblGrid>
        <w:gridCol w:w="3681"/>
        <w:gridCol w:w="5950"/>
      </w:tblGrid>
      <w:tr w:rsidR="00AC59CB" w:rsidRPr="00AC59CB" w14:paraId="6E21721F" w14:textId="77777777" w:rsidTr="00AC59CB">
        <w:tc>
          <w:tcPr>
            <w:tcW w:w="3681" w:type="dxa"/>
          </w:tcPr>
          <w:p w14:paraId="7EBE4305" w14:textId="10F012B3" w:rsidR="00AC59CB" w:rsidRPr="00AC59CB" w:rsidRDefault="00AC59CB" w:rsidP="00F95288">
            <w:pPr>
              <w:rPr>
                <w:rFonts w:eastAsiaTheme="minorEastAsia"/>
                <w:b/>
                <w:lang w:eastAsia="zh-CN"/>
              </w:rPr>
            </w:pPr>
            <w:r>
              <w:rPr>
                <w:rFonts w:eastAsiaTheme="minorEastAsia"/>
                <w:b/>
                <w:lang w:eastAsia="zh-CN"/>
              </w:rPr>
              <w:t>DU</w:t>
            </w:r>
            <w:r w:rsidRPr="00AC59CB">
              <w:rPr>
                <w:rFonts w:eastAsiaTheme="minorEastAsia"/>
                <w:b/>
                <w:lang w:eastAsia="zh-CN"/>
              </w:rPr>
              <w:t xml:space="preserve"> antenna configuration</w:t>
            </w:r>
          </w:p>
        </w:tc>
        <w:tc>
          <w:tcPr>
            <w:tcW w:w="5950" w:type="dxa"/>
          </w:tcPr>
          <w:p w14:paraId="641E0136" w14:textId="77777777" w:rsidR="00AC59CB" w:rsidRPr="00AC59CB" w:rsidRDefault="00AC59CB" w:rsidP="00F95288">
            <w:pPr>
              <w:rPr>
                <w:rFonts w:eastAsiaTheme="minorEastAsia"/>
                <w:b/>
                <w:lang w:eastAsia="zh-CN"/>
              </w:rPr>
            </w:pPr>
            <w:r w:rsidRPr="00AC59CB">
              <w:rPr>
                <w:rFonts w:eastAsiaTheme="minorEastAsia" w:hint="eastAsia"/>
                <w:b/>
                <w:lang w:eastAsia="zh-CN"/>
              </w:rPr>
              <w:t>V</w:t>
            </w:r>
            <w:r w:rsidRPr="00AC59CB">
              <w:rPr>
                <w:rFonts w:eastAsiaTheme="minorEastAsia"/>
                <w:b/>
                <w:lang w:eastAsia="zh-CN"/>
              </w:rPr>
              <w:t>alues for certain assumptions</w:t>
            </w:r>
          </w:p>
        </w:tc>
      </w:tr>
      <w:tr w:rsidR="00AC59CB" w:rsidRPr="00AC59CB" w14:paraId="2FD411D7" w14:textId="77777777" w:rsidTr="00AC59CB">
        <w:tc>
          <w:tcPr>
            <w:tcW w:w="3681" w:type="dxa"/>
          </w:tcPr>
          <w:p w14:paraId="1423F29F" w14:textId="77777777" w:rsidR="00AC59CB" w:rsidRPr="00AC59CB" w:rsidRDefault="00AC59CB" w:rsidP="00F95288">
            <w:pPr>
              <w:rPr>
                <w:rFonts w:eastAsiaTheme="minorEastAsia"/>
                <w:lang w:eastAsia="zh-CN"/>
              </w:rPr>
            </w:pPr>
            <w:r>
              <w:rPr>
                <w:rFonts w:eastAsiaTheme="minorEastAsia"/>
                <w:lang w:eastAsia="zh-CN"/>
              </w:rPr>
              <w:t>Mechanical pointing direction in both elevation and azimuth</w:t>
            </w:r>
          </w:p>
        </w:tc>
        <w:tc>
          <w:tcPr>
            <w:tcW w:w="5950" w:type="dxa"/>
          </w:tcPr>
          <w:p w14:paraId="421F6BD8" w14:textId="48F261CF" w:rsidR="00AC59CB" w:rsidRDefault="00AC59CB" w:rsidP="00F95288">
            <w:pPr>
              <w:rPr>
                <w:rFonts w:eastAsiaTheme="minorEastAsia"/>
                <w:lang w:eastAsia="zh-CN"/>
              </w:rPr>
            </w:pPr>
            <w:r>
              <w:rPr>
                <w:rFonts w:eastAsiaTheme="minorEastAsia"/>
                <w:lang w:eastAsia="zh-CN"/>
              </w:rPr>
              <w:t>Flat on ceiling inside vehicle:</w:t>
            </w:r>
          </w:p>
          <w:p w14:paraId="4A790C25" w14:textId="66EC23CD" w:rsidR="00AC59CB" w:rsidRDefault="00AC59CB" w:rsidP="00F95288">
            <w:pPr>
              <w:pStyle w:val="ListParagraph"/>
              <w:numPr>
                <w:ilvl w:val="0"/>
                <w:numId w:val="15"/>
              </w:numPr>
              <w:ind w:firstLineChars="0"/>
              <w:rPr>
                <w:rFonts w:eastAsiaTheme="minorEastAsia"/>
                <w:lang w:eastAsia="zh-CN"/>
              </w:rPr>
            </w:pPr>
            <w:r>
              <w:rPr>
                <w:rFonts w:eastAsiaTheme="minorEastAsia" w:hint="eastAsia"/>
                <w:lang w:eastAsia="zh-CN"/>
              </w:rPr>
              <w:t>E</w:t>
            </w:r>
            <w:r>
              <w:rPr>
                <w:rFonts w:eastAsiaTheme="minorEastAsia"/>
                <w:lang w:eastAsia="zh-CN"/>
              </w:rPr>
              <w:t>levation: 90-degree down tilt</w:t>
            </w:r>
          </w:p>
          <w:p w14:paraId="20D3B6A5" w14:textId="77777777" w:rsidR="00AC59CB" w:rsidRDefault="00AC59CB" w:rsidP="00F95288">
            <w:pPr>
              <w:pStyle w:val="ListParagraph"/>
              <w:numPr>
                <w:ilvl w:val="0"/>
                <w:numId w:val="15"/>
              </w:numPr>
              <w:ind w:firstLineChars="0"/>
              <w:rPr>
                <w:rFonts w:eastAsiaTheme="minorEastAsia"/>
                <w:lang w:eastAsia="zh-CN"/>
              </w:rPr>
            </w:pPr>
            <w:r>
              <w:rPr>
                <w:rFonts w:eastAsiaTheme="minorEastAsia"/>
                <w:lang w:eastAsia="zh-CN"/>
              </w:rPr>
              <w:t>Azimuth: N/A or random in 0~360</w:t>
            </w:r>
          </w:p>
          <w:p w14:paraId="75128B30" w14:textId="77777777" w:rsidR="00AC59CB" w:rsidRDefault="00AC59CB" w:rsidP="00F95288">
            <w:pPr>
              <w:rPr>
                <w:rFonts w:eastAsiaTheme="minorEastAsia"/>
                <w:lang w:eastAsia="zh-CN"/>
              </w:rPr>
            </w:pPr>
          </w:p>
          <w:p w14:paraId="6372B9EE" w14:textId="5F64AECB" w:rsidR="00AC59CB" w:rsidRDefault="00AC59CB" w:rsidP="00F95288">
            <w:pPr>
              <w:rPr>
                <w:rFonts w:eastAsiaTheme="minorEastAsia"/>
                <w:lang w:eastAsia="zh-CN"/>
              </w:rPr>
            </w:pPr>
            <w:r>
              <w:rPr>
                <w:rFonts w:eastAsiaTheme="minorEastAsia"/>
                <w:lang w:eastAsia="zh-CN"/>
              </w:rPr>
              <w:t xml:space="preserve">On window inside the vehicle: </w:t>
            </w:r>
          </w:p>
          <w:p w14:paraId="4353C54A" w14:textId="01348563" w:rsidR="00AC59CB" w:rsidRDefault="00AC59CB" w:rsidP="00F95288">
            <w:pPr>
              <w:pStyle w:val="ListParagraph"/>
              <w:numPr>
                <w:ilvl w:val="0"/>
                <w:numId w:val="15"/>
              </w:numPr>
              <w:ind w:firstLineChars="0"/>
              <w:rPr>
                <w:rFonts w:eastAsiaTheme="minorEastAsia"/>
                <w:lang w:eastAsia="zh-CN"/>
              </w:rPr>
            </w:pPr>
            <w:r>
              <w:rPr>
                <w:rFonts w:eastAsiaTheme="minorEastAsia" w:hint="eastAsia"/>
                <w:lang w:eastAsia="zh-CN"/>
              </w:rPr>
              <w:t>E</w:t>
            </w:r>
            <w:r>
              <w:rPr>
                <w:rFonts w:eastAsiaTheme="minorEastAsia"/>
                <w:lang w:eastAsia="zh-CN"/>
              </w:rPr>
              <w:t>levation: 0-degree or other values</w:t>
            </w:r>
          </w:p>
          <w:p w14:paraId="7FC47BF3" w14:textId="1BB781DA" w:rsidR="00AC59CB" w:rsidRPr="00AC59CB" w:rsidRDefault="00AC59CB" w:rsidP="00AC59CB">
            <w:pPr>
              <w:pStyle w:val="ListParagraph"/>
              <w:numPr>
                <w:ilvl w:val="0"/>
                <w:numId w:val="15"/>
              </w:numPr>
              <w:ind w:firstLineChars="0"/>
              <w:rPr>
                <w:rFonts w:eastAsiaTheme="minorEastAsia"/>
                <w:lang w:eastAsia="zh-CN"/>
              </w:rPr>
            </w:pPr>
            <w:r>
              <w:rPr>
                <w:rFonts w:eastAsiaTheme="minorEastAsia"/>
                <w:lang w:eastAsia="zh-CN"/>
              </w:rPr>
              <w:t xml:space="preserve">Azimuth: </w:t>
            </w:r>
            <w:r w:rsidR="009362EC">
              <w:rPr>
                <w:rFonts w:eastAsiaTheme="minorEastAsia"/>
                <w:lang w:eastAsia="zh-CN"/>
              </w:rPr>
              <w:t>Perpendicular to window, and facing UEs in vehicle. Values varying with geometry of in-vehicle UEs.</w:t>
            </w:r>
          </w:p>
        </w:tc>
      </w:tr>
      <w:tr w:rsidR="00AC59CB" w:rsidRPr="00AC59CB" w14:paraId="5B794836" w14:textId="77777777" w:rsidTr="00AC59CB">
        <w:tc>
          <w:tcPr>
            <w:tcW w:w="3681" w:type="dxa"/>
          </w:tcPr>
          <w:p w14:paraId="75BD229E" w14:textId="77777777" w:rsidR="00AC59CB" w:rsidRPr="00AC59CB" w:rsidRDefault="00AC59CB" w:rsidP="00F95288">
            <w:pPr>
              <w:rPr>
                <w:rFonts w:eastAsiaTheme="minorEastAsia"/>
                <w:lang w:eastAsia="zh-CN"/>
              </w:rPr>
            </w:pPr>
            <w:r>
              <w:rPr>
                <w:rFonts w:eastAsiaTheme="minorEastAsia"/>
                <w:lang w:eastAsia="zh-CN"/>
              </w:rPr>
              <w:t>Element array configuration</w:t>
            </w:r>
          </w:p>
        </w:tc>
        <w:tc>
          <w:tcPr>
            <w:tcW w:w="5950" w:type="dxa"/>
          </w:tcPr>
          <w:p w14:paraId="73E60C78" w14:textId="77777777" w:rsidR="00AC59CB" w:rsidRPr="00AC59CB" w:rsidRDefault="00AC59CB" w:rsidP="00F95288">
            <w:pPr>
              <w:rPr>
                <w:rFonts w:eastAsiaTheme="minorEastAsia"/>
                <w:lang w:eastAsia="zh-CN"/>
              </w:rPr>
            </w:pPr>
            <w:r>
              <w:rPr>
                <w:rFonts w:eastAsiaTheme="minorEastAsia" w:hint="eastAsia"/>
                <w:lang w:eastAsia="zh-CN"/>
              </w:rPr>
              <w:t>M</w:t>
            </w:r>
            <w:r>
              <w:rPr>
                <w:rFonts w:eastAsiaTheme="minorEastAsia"/>
                <w:lang w:eastAsia="zh-CN"/>
              </w:rPr>
              <w:t xml:space="preserve"> x N x P</w:t>
            </w:r>
          </w:p>
        </w:tc>
      </w:tr>
    </w:tbl>
    <w:p w14:paraId="1E640E79" w14:textId="69AA6B69" w:rsidR="00BE276C" w:rsidRDefault="00BE276C" w:rsidP="00E950D2">
      <w:pPr>
        <w:rPr>
          <w:lang w:eastAsia="zh-CN"/>
        </w:rPr>
      </w:pPr>
    </w:p>
    <w:p w14:paraId="49E7888A" w14:textId="4143A33F" w:rsidR="009362EC" w:rsidRDefault="009362EC" w:rsidP="00E950D2">
      <w:pPr>
        <w:rPr>
          <w:lang w:eastAsia="zh-CN"/>
        </w:rPr>
      </w:pPr>
      <w:r w:rsidRPr="009362EC">
        <w:rPr>
          <w:b/>
          <w:lang w:eastAsia="zh-CN"/>
        </w:rPr>
        <w:lastRenderedPageBreak/>
        <w:t>Proposal</w:t>
      </w:r>
      <w:r>
        <w:rPr>
          <w:b/>
          <w:lang w:eastAsia="zh-CN"/>
        </w:rPr>
        <w:t xml:space="preserve"> 1</w:t>
      </w:r>
      <w:r>
        <w:rPr>
          <w:lang w:eastAsia="zh-CN"/>
        </w:rPr>
        <w:t>: RAN4 to discuss the mechanical pointing direction in both elevation and azimuth of the mobile IAB DU and MT antenna for co-existence assumption.</w:t>
      </w:r>
    </w:p>
    <w:p w14:paraId="75D94F23" w14:textId="599277B1" w:rsidR="009362EC" w:rsidRDefault="009362EC" w:rsidP="009362EC">
      <w:pPr>
        <w:rPr>
          <w:lang w:eastAsia="zh-CN"/>
        </w:rPr>
      </w:pPr>
      <w:r w:rsidRPr="009362EC">
        <w:rPr>
          <w:b/>
          <w:lang w:eastAsia="zh-CN"/>
        </w:rPr>
        <w:t>Proposal</w:t>
      </w:r>
      <w:r>
        <w:rPr>
          <w:b/>
          <w:lang w:eastAsia="zh-CN"/>
        </w:rPr>
        <w:t xml:space="preserve"> 2</w:t>
      </w:r>
      <w:r>
        <w:rPr>
          <w:lang w:eastAsia="zh-CN"/>
        </w:rPr>
        <w:t xml:space="preserve">: RAN4 to discuss whether the </w:t>
      </w:r>
      <w:r w:rsidR="005B4375">
        <w:rPr>
          <w:lang w:eastAsia="zh-CN"/>
        </w:rPr>
        <w:t>O2I car penetration loss in TR 38.901 is applicable for the interference link for mobile IAB DU</w:t>
      </w:r>
      <w:r>
        <w:rPr>
          <w:lang w:eastAsia="zh-CN"/>
        </w:rPr>
        <w:t>.</w:t>
      </w:r>
    </w:p>
    <w:p w14:paraId="1730EBD4" w14:textId="77777777" w:rsidR="009362EC" w:rsidRPr="009362EC" w:rsidRDefault="009362EC" w:rsidP="00E950D2">
      <w:pPr>
        <w:rPr>
          <w:lang w:eastAsia="zh-CN"/>
        </w:rPr>
      </w:pPr>
    </w:p>
    <w:p w14:paraId="30B2363F" w14:textId="3FB37FF3" w:rsidR="00606FC4" w:rsidRDefault="00606FC4" w:rsidP="00606FC4">
      <w:pPr>
        <w:pStyle w:val="Heading1"/>
        <w:rPr>
          <w:lang w:val="en-GB"/>
        </w:rPr>
      </w:pPr>
      <w:r>
        <w:rPr>
          <w:rFonts w:hint="eastAsia"/>
          <w:lang w:val="en-GB" w:eastAsia="zh-CN"/>
        </w:rPr>
        <w:t>Con</w:t>
      </w:r>
      <w:r>
        <w:rPr>
          <w:lang w:val="en-GB"/>
        </w:rPr>
        <w:t>clusion</w:t>
      </w:r>
    </w:p>
    <w:p w14:paraId="63EBF9CB" w14:textId="559A70A9" w:rsidR="005E3610" w:rsidRDefault="009362EC" w:rsidP="00540F1B">
      <w:pPr>
        <w:rPr>
          <w:lang w:eastAsia="zh-CN"/>
        </w:rPr>
      </w:pPr>
      <w:r>
        <w:rPr>
          <w:rFonts w:hint="eastAsia"/>
          <w:lang w:eastAsia="zh-CN"/>
        </w:rPr>
        <w:t>I</w:t>
      </w:r>
      <w:r>
        <w:rPr>
          <w:lang w:eastAsia="zh-CN"/>
        </w:rPr>
        <w:t>n this paper, we have following proposals:</w:t>
      </w:r>
    </w:p>
    <w:p w14:paraId="0A22E018" w14:textId="77777777" w:rsidR="009362EC" w:rsidRDefault="009362EC" w:rsidP="009362EC">
      <w:pPr>
        <w:rPr>
          <w:lang w:eastAsia="zh-CN"/>
        </w:rPr>
      </w:pPr>
      <w:r w:rsidRPr="009362EC">
        <w:rPr>
          <w:b/>
          <w:lang w:eastAsia="zh-CN"/>
        </w:rPr>
        <w:t>Proposal</w:t>
      </w:r>
      <w:r>
        <w:rPr>
          <w:b/>
          <w:lang w:eastAsia="zh-CN"/>
        </w:rPr>
        <w:t xml:space="preserve"> 1</w:t>
      </w:r>
      <w:r>
        <w:rPr>
          <w:lang w:eastAsia="zh-CN"/>
        </w:rPr>
        <w:t>: RAN4 to discuss the mechanical pointing direction in both elevation and azimuth of the mobile IAB DU and MT antenna for co-existence assumption.</w:t>
      </w:r>
    </w:p>
    <w:p w14:paraId="1379D7B7" w14:textId="77777777" w:rsidR="005B4375" w:rsidRDefault="005B4375" w:rsidP="005B4375">
      <w:pPr>
        <w:rPr>
          <w:lang w:eastAsia="zh-CN"/>
        </w:rPr>
      </w:pPr>
      <w:r w:rsidRPr="009362EC">
        <w:rPr>
          <w:b/>
          <w:lang w:eastAsia="zh-CN"/>
        </w:rPr>
        <w:t>Proposal</w:t>
      </w:r>
      <w:r>
        <w:rPr>
          <w:b/>
          <w:lang w:eastAsia="zh-CN"/>
        </w:rPr>
        <w:t xml:space="preserve"> 2</w:t>
      </w:r>
      <w:r>
        <w:rPr>
          <w:lang w:eastAsia="zh-CN"/>
        </w:rPr>
        <w:t>: RAN4 to discuss whether the O2I car penetration loss in TR 38.901 is applicable for the interference link for mobile IAB DU.</w:t>
      </w:r>
    </w:p>
    <w:p w14:paraId="5AFDD626" w14:textId="77777777" w:rsidR="009362EC" w:rsidRPr="005B4375" w:rsidRDefault="009362EC" w:rsidP="00540F1B">
      <w:pPr>
        <w:rPr>
          <w:lang w:eastAsia="zh-CN"/>
        </w:rPr>
      </w:pPr>
    </w:p>
    <w:p w14:paraId="705DE395" w14:textId="77777777" w:rsidR="0038629F" w:rsidRPr="00261FB4" w:rsidRDefault="009E3E95" w:rsidP="00533201">
      <w:pPr>
        <w:pStyle w:val="Heading1"/>
      </w:pPr>
      <w:r w:rsidRPr="00261FB4">
        <w:rPr>
          <w:lang w:val="en-GB"/>
        </w:rPr>
        <w:t>Reference</w:t>
      </w:r>
    </w:p>
    <w:p w14:paraId="79A8D516" w14:textId="711C5F6D" w:rsidR="001D3F3E" w:rsidRPr="00261FB4" w:rsidRDefault="003D614D" w:rsidP="00BE276C">
      <w:pPr>
        <w:rPr>
          <w:lang w:eastAsia="zh-CN"/>
        </w:rPr>
      </w:pPr>
      <w:r>
        <w:t>[1</w:t>
      </w:r>
      <w:r w:rsidR="00E6179E">
        <w:t>] R4-</w:t>
      </w:r>
      <w:r w:rsidR="00BE276C">
        <w:t>2305935, “WF on mIAB RF requirements and coexistence”, Qualcomm</w:t>
      </w:r>
    </w:p>
    <w:sectPr w:rsidR="001D3F3E"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75C8F" w14:textId="77777777" w:rsidR="00796699" w:rsidRDefault="00796699" w:rsidP="00D31467">
      <w:pPr>
        <w:spacing w:after="0"/>
      </w:pPr>
      <w:r>
        <w:separator/>
      </w:r>
    </w:p>
  </w:endnote>
  <w:endnote w:type="continuationSeparator" w:id="0">
    <w:p w14:paraId="25FC68C6" w14:textId="77777777" w:rsidR="00796699" w:rsidRDefault="00796699"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AA147" w14:textId="77777777" w:rsidR="00796699" w:rsidRDefault="00796699" w:rsidP="00D31467">
      <w:pPr>
        <w:spacing w:after="0"/>
      </w:pPr>
      <w:r>
        <w:separator/>
      </w:r>
    </w:p>
  </w:footnote>
  <w:footnote w:type="continuationSeparator" w:id="0">
    <w:p w14:paraId="123DCE98" w14:textId="77777777" w:rsidR="00796699" w:rsidRDefault="00796699"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485F"/>
    <w:multiLevelType w:val="hybridMultilevel"/>
    <w:tmpl w:val="4DDE9094"/>
    <w:lvl w:ilvl="0" w:tplc="D3B41FB8">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5502B7"/>
    <w:multiLevelType w:val="hybridMultilevel"/>
    <w:tmpl w:val="C5969B6C"/>
    <w:lvl w:ilvl="0" w:tplc="CB1223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7"/>
  </w:num>
  <w:num w:numId="3">
    <w:abstractNumId w:val="14"/>
  </w:num>
  <w:num w:numId="4">
    <w:abstractNumId w:val="10"/>
  </w:num>
  <w:num w:numId="5">
    <w:abstractNumId w:val="5"/>
  </w:num>
  <w:num w:numId="6">
    <w:abstractNumId w:val="13"/>
  </w:num>
  <w:num w:numId="7">
    <w:abstractNumId w:val="9"/>
  </w:num>
  <w:num w:numId="8">
    <w:abstractNumId w:val="6"/>
  </w:num>
  <w:num w:numId="9">
    <w:abstractNumId w:val="2"/>
  </w:num>
  <w:num w:numId="10">
    <w:abstractNumId w:val="4"/>
  </w:num>
  <w:num w:numId="11">
    <w:abstractNumId w:val="3"/>
  </w:num>
  <w:num w:numId="12">
    <w:abstractNumId w:val="1"/>
  </w:num>
  <w:num w:numId="13">
    <w:abstractNumId w:val="8"/>
  </w:num>
  <w:num w:numId="14">
    <w:abstractNumId w:val="11"/>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3B27"/>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5D45"/>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2DC"/>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0399"/>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0F1B"/>
    <w:rsid w:val="00541573"/>
    <w:rsid w:val="00541B6C"/>
    <w:rsid w:val="0054348A"/>
    <w:rsid w:val="00546BD6"/>
    <w:rsid w:val="005539EF"/>
    <w:rsid w:val="005616A6"/>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375"/>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10"/>
    <w:rsid w:val="005E366A"/>
    <w:rsid w:val="005E3A5C"/>
    <w:rsid w:val="005E7236"/>
    <w:rsid w:val="005F0207"/>
    <w:rsid w:val="005F2145"/>
    <w:rsid w:val="005F3D51"/>
    <w:rsid w:val="005F49D7"/>
    <w:rsid w:val="006016E1"/>
    <w:rsid w:val="00602525"/>
    <w:rsid w:val="00602D27"/>
    <w:rsid w:val="00603530"/>
    <w:rsid w:val="00606FC4"/>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96699"/>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62EC"/>
    <w:rsid w:val="00937065"/>
    <w:rsid w:val="00940285"/>
    <w:rsid w:val="009415B0"/>
    <w:rsid w:val="00942C1A"/>
    <w:rsid w:val="00943706"/>
    <w:rsid w:val="00947E7E"/>
    <w:rsid w:val="0095139A"/>
    <w:rsid w:val="00953E16"/>
    <w:rsid w:val="0095403A"/>
    <w:rsid w:val="0095421C"/>
    <w:rsid w:val="009542AC"/>
    <w:rsid w:val="00954314"/>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59CB"/>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276C"/>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26"/>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654068B5-FED7-4305-AB81-C179B0B3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tion Char1 Char,cap Char Char1,Caption Char Char1 Char,cap Char2 Char,Ca,cap Char2,Caption Char C...,cap1,cap2,cap11,Légende-figure,Légende-figure Char,Beschrifubg,Beschriftung Char,label,cap11 Char,cap11 Char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tion Char1 Char Char,cap Char Char1 Char,Caption Char Char1 Char Char,cap Char2 Char Char,Ca Char,cap Char2 Char1,Caption Char C... Char,cap1 Char1,cap2 Char1,cap11 Char2,Légende-figure Char2,Légende-figure Char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列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PlaceholderText">
    <w:name w:val="Placeholder Text"/>
    <w:basedOn w:val="DefaultParagraphFont"/>
    <w:uiPriority w:val="99"/>
    <w:semiHidden/>
    <w:rsid w:val="00034074"/>
    <w:rPr>
      <w:color w:val="808080"/>
    </w:rPr>
  </w:style>
  <w:style w:type="table" w:styleId="GridTable1Light">
    <w:name w:val="Grid Table 1 Light"/>
    <w:basedOn w:val="TableNormal"/>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DefaultParagraphFont"/>
    <w:rsid w:val="004F6B3E"/>
    <w:rPr>
      <w:rFonts w:ascii="Times New Roman" w:hAnsi="Times New Roman"/>
      <w:b/>
    </w:rPr>
  </w:style>
  <w:style w:type="paragraph" w:customStyle="1" w:styleId="Note">
    <w:name w:val="Note"/>
    <w:basedOn w:val="Normal"/>
    <w:next w:val="Normal"/>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DefaultParagraphFont"/>
    <w:link w:val="Note"/>
    <w:locked/>
    <w:rsid w:val="004F6B3E"/>
    <w:rPr>
      <w:rFonts w:eastAsiaTheme="minorEastAsia"/>
      <w:lang w:val="en-GB" w:eastAsia="en-US"/>
    </w:rPr>
  </w:style>
  <w:style w:type="paragraph" w:customStyle="1" w:styleId="enumlev1">
    <w:name w:val="enumlev1"/>
    <w:basedOn w:val="Normal"/>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NormalIndent"/>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Normal"/>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NormalIndent">
    <w:name w:val="Normal Indent"/>
    <w:basedOn w:val="Normal"/>
    <w:semiHidden/>
    <w:unhideWhenUsed/>
    <w:rsid w:val="005E36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C001BA-556F-4CCB-85E3-3FC46A9A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5</cp:revision>
  <cp:lastPrinted>2019-04-25T01:09:00Z</cp:lastPrinted>
  <dcterms:created xsi:type="dcterms:W3CDTF">2023-05-15T11:40:00Z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